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4"/>
      </w:tblGrid>
      <w:tr>
        <w:trPr>
          <w:trHeight w:val="912" w:hRule="atLeast"/>
        </w:trPr>
        <w:tc>
          <w:tcPr>
            <w:tcW w:w="14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83" w:lineRule="auto" w:before="27"/>
              <w:ind w:left="2266" w:right="1575" w:hanging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You may not send a completed printout of this form to the SEC to satisfy a filing obligation. You can only satisfy an SEC filing obligation by submitting the information required by this form to the SEC in electronic format online at </w:t>
            </w:r>
            <w:hyperlink r:id="rId5">
              <w:r>
                <w:rPr>
                  <w:rFonts w:ascii="Arial"/>
                  <w:sz w:val="17"/>
                </w:rPr>
                <w:t>https://www.onlineforms.edgarfiling.sec.gov.</w:t>
              </w:r>
            </w:hyperlink>
          </w:p>
          <w:p>
            <w:pPr>
              <w:pStyle w:val="TableParagraph"/>
              <w:tabs>
                <w:tab w:pos="4790" w:val="left" w:leader="none"/>
                <w:tab w:pos="12875" w:val="left" w:leader="none"/>
              </w:tabs>
              <w:spacing w:line="390" w:lineRule="exact" w:before="103"/>
              <w:ind w:left="153"/>
              <w:rPr>
                <w:sz w:val="18"/>
              </w:rPr>
            </w:pPr>
            <w:r>
              <w:rPr>
                <w:b/>
                <w:spacing w:val="-8"/>
                <w:position w:val="-24"/>
                <w:sz w:val="48"/>
              </w:rPr>
              <w:t>FORM </w:t>
            </w:r>
            <w:r>
              <w:rPr>
                <w:b/>
                <w:position w:val="-24"/>
                <w:sz w:val="48"/>
              </w:rPr>
              <w:t>5</w:t>
              <w:tab/>
            </w:r>
            <w:r>
              <w:rPr>
                <w:b/>
                <w:spacing w:val="-7"/>
                <w:sz w:val="20"/>
              </w:rPr>
              <w:t>UNITEDSTATESSECURITIESANDEXCHANGECOMMISSION</w:t>
              <w:tab/>
            </w:r>
            <w:r>
              <w:rPr>
                <w:position w:val="-6"/>
                <w:sz w:val="18"/>
              </w:rPr>
              <w:t>OMB</w:t>
            </w:r>
            <w:r>
              <w:rPr>
                <w:spacing w:val="33"/>
                <w:position w:val="-6"/>
                <w:sz w:val="18"/>
              </w:rPr>
              <w:t> </w:t>
            </w:r>
            <w:r>
              <w:rPr>
                <w:position w:val="-6"/>
                <w:sz w:val="18"/>
              </w:rPr>
              <w:t>APPROVAL</w:t>
            </w:r>
          </w:p>
          <w:p>
            <w:pPr>
              <w:pStyle w:val="TableParagraph"/>
              <w:tabs>
                <w:tab w:pos="12417" w:val="left" w:leader="none"/>
                <w:tab w:pos="14785" w:val="right" w:leader="none"/>
              </w:tabs>
              <w:spacing w:line="88" w:lineRule="exact"/>
              <w:ind w:left="6484"/>
              <w:rPr>
                <w:sz w:val="18"/>
              </w:rPr>
            </w:pPr>
            <w:r>
              <w:rPr>
                <w:b/>
                <w:sz w:val="20"/>
              </w:rPr>
              <w:t>Washington,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z w:val="20"/>
              </w:rPr>
              <w:t>D.C.</w:t>
            </w:r>
            <w:r>
              <w:rPr>
                <w:b/>
                <w:spacing w:val="-24"/>
                <w:sz w:val="20"/>
              </w:rPr>
              <w:t> </w:t>
            </w:r>
            <w:r>
              <w:rPr>
                <w:b/>
                <w:sz w:val="20"/>
              </w:rPr>
              <w:t>20549</w:t>
              <w:tab/>
            </w:r>
            <w:r>
              <w:rPr>
                <w:position w:val="-4"/>
                <w:sz w:val="18"/>
              </w:rPr>
              <w:t>OMB Number</w:t>
              <w:tab/>
              <w:t>3235-0362</w:t>
            </w:r>
          </w:p>
        </w:tc>
      </w:tr>
      <w:tr>
        <w:trPr>
          <w:trHeight w:val="956" w:hRule="atLeast"/>
        </w:trPr>
        <w:tc>
          <w:tcPr>
            <w:tcW w:w="14904" w:type="dxa"/>
          </w:tcPr>
          <w:p>
            <w:pPr>
              <w:pStyle w:val="TableParagraph"/>
              <w:tabs>
                <w:tab w:pos="12417" w:val="left" w:leader="none"/>
                <w:tab w:pos="13776" w:val="left" w:leader="none"/>
              </w:tabs>
              <w:spacing w:line="194" w:lineRule="exact" w:before="58"/>
              <w:ind w:left="187"/>
              <w:rPr>
                <w:sz w:val="18"/>
              </w:rPr>
            </w:pPr>
            <w:r>
              <w:rPr>
                <w:b/>
                <w:position w:val="2"/>
                <w:sz w:val="12"/>
              </w:rPr>
              <w:t>Check box if no longer </w:t>
            </w:r>
            <w:r>
              <w:rPr>
                <w:b/>
                <w:spacing w:val="6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subject</w:t>
            </w:r>
            <w:r>
              <w:rPr>
                <w:b/>
                <w:spacing w:val="7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to</w:t>
              <w:tab/>
            </w:r>
            <w:r>
              <w:rPr>
                <w:sz w:val="18"/>
              </w:rPr>
              <w:t>Expires:</w:t>
              <w:tab/>
              <w:t>June 30, 2020</w:t>
            </w:r>
          </w:p>
          <w:p>
            <w:pPr>
              <w:pStyle w:val="TableParagraph"/>
              <w:tabs>
                <w:tab w:pos="3426" w:val="left" w:leader="none"/>
                <w:tab w:pos="12417" w:val="left" w:leader="none"/>
              </w:tabs>
              <w:spacing w:line="202" w:lineRule="exact"/>
              <w:ind w:left="187"/>
              <w:rPr>
                <w:sz w:val="18"/>
              </w:rPr>
            </w:pPr>
            <w:r>
              <w:rPr>
                <w:b/>
                <w:position w:val="12"/>
                <w:sz w:val="12"/>
              </w:rPr>
              <w:t>Section 16. Form 4 or Form</w:t>
            </w:r>
            <w:r>
              <w:rPr>
                <w:b/>
                <w:spacing w:val="18"/>
                <w:position w:val="12"/>
                <w:sz w:val="12"/>
              </w:rPr>
              <w:t> </w:t>
            </w:r>
            <w:r>
              <w:rPr>
                <w:b/>
                <w:position w:val="12"/>
                <w:sz w:val="12"/>
              </w:rPr>
              <w:t>5</w:t>
            </w:r>
            <w:r>
              <w:rPr>
                <w:b/>
                <w:spacing w:val="3"/>
                <w:position w:val="12"/>
                <w:sz w:val="12"/>
              </w:rPr>
              <w:t> </w:t>
            </w:r>
            <w:r>
              <w:rPr>
                <w:b/>
                <w:position w:val="12"/>
                <w:sz w:val="12"/>
              </w:rPr>
              <w:t>obli­</w:t>
              <w:tab/>
            </w:r>
            <w:r>
              <w:rPr>
                <w:b/>
                <w:sz w:val="24"/>
              </w:rPr>
              <w:t>ANNUAL</w:t>
            </w:r>
            <w:r>
              <w:rPr>
                <w:b/>
                <w:spacing w:val="-23"/>
                <w:sz w:val="24"/>
              </w:rPr>
              <w:t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3"/>
                <w:sz w:val="24"/>
              </w:rPr>
              <w:t> </w:t>
            </w:r>
            <w:r>
              <w:rPr>
                <w:b/>
                <w:sz w:val="24"/>
              </w:rPr>
              <w:t>BENEFICIAL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z w:val="24"/>
              </w:rPr>
              <w:t>OWNERSHIP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z w:val="24"/>
              </w:rPr>
              <w:t>OF</w:t>
              <w:tab/>
            </w:r>
            <w:r>
              <w:rPr>
                <w:position w:val="3"/>
                <w:sz w:val="18"/>
              </w:rPr>
              <w:t>Estimated</w:t>
            </w:r>
            <w:r>
              <w:rPr>
                <w:spacing w:val="-20"/>
                <w:position w:val="3"/>
                <w:sz w:val="18"/>
              </w:rPr>
              <w:t> </w:t>
            </w:r>
            <w:r>
              <w:rPr>
                <w:position w:val="3"/>
                <w:sz w:val="18"/>
              </w:rPr>
              <w:t>average</w:t>
            </w:r>
            <w:r>
              <w:rPr>
                <w:spacing w:val="-20"/>
                <w:position w:val="3"/>
                <w:sz w:val="18"/>
              </w:rPr>
              <w:t> </w:t>
            </w:r>
            <w:r>
              <w:rPr>
                <w:position w:val="3"/>
                <w:sz w:val="18"/>
              </w:rPr>
              <w:t>burden</w:t>
            </w:r>
          </w:p>
          <w:p>
            <w:pPr>
              <w:pStyle w:val="TableParagraph"/>
              <w:spacing w:line="53" w:lineRule="exact"/>
              <w:ind w:left="187"/>
              <w:rPr>
                <w:b/>
                <w:sz w:val="12"/>
              </w:rPr>
            </w:pPr>
            <w:r>
              <w:rPr>
                <w:b/>
                <w:sz w:val="12"/>
              </w:rPr>
              <w:t>gations may continue. </w:t>
            </w:r>
            <w:r>
              <w:rPr>
                <w:b/>
                <w:i/>
                <w:sz w:val="12"/>
              </w:rPr>
              <w:t>See </w:t>
            </w:r>
            <w:r>
              <w:rPr>
                <w:b/>
                <w:sz w:val="12"/>
              </w:rPr>
              <w:t>Instruc­</w:t>
            </w:r>
          </w:p>
          <w:p>
            <w:pPr>
              <w:pStyle w:val="TableParagraph"/>
              <w:tabs>
                <w:tab w:pos="6640" w:val="left" w:leader="none"/>
                <w:tab w:pos="12417" w:val="left" w:leader="none"/>
                <w:tab w:pos="14607" w:val="left" w:leader="dot"/>
              </w:tabs>
              <w:spacing w:line="129" w:lineRule="auto" w:before="40"/>
              <w:ind w:left="187"/>
              <w:rPr>
                <w:sz w:val="18"/>
              </w:rPr>
            </w:pPr>
            <w:r>
              <w:rPr>
                <w:b/>
                <w:position w:val="2"/>
                <w:sz w:val="12"/>
              </w:rPr>
              <w:t>tion</w:t>
            </w:r>
            <w:r>
              <w:rPr>
                <w:b/>
                <w:spacing w:val="10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1(b).</w:t>
              <w:tab/>
            </w:r>
            <w:r>
              <w:rPr>
                <w:b/>
                <w:position w:val="-9"/>
                <w:sz w:val="24"/>
              </w:rPr>
              <w:t>SECURITIES</w:t>
              <w:tab/>
            </w:r>
            <w:r>
              <w:rPr>
                <w:sz w:val="18"/>
              </w:rPr>
              <w:t>hours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response.</w:t>
              <w:tab/>
              <w:t>1.0</w:t>
            </w:r>
          </w:p>
          <w:p>
            <w:pPr>
              <w:pStyle w:val="TableParagraph"/>
              <w:spacing w:line="69" w:lineRule="exact"/>
              <w:ind w:left="187"/>
              <w:rPr>
                <w:b/>
                <w:sz w:val="12"/>
              </w:rPr>
            </w:pPr>
            <w:r>
              <w:rPr>
                <w:b/>
                <w:sz w:val="12"/>
              </w:rPr>
              <w:t>Form 3 Holdings Reported</w:t>
            </w:r>
          </w:p>
          <w:p>
            <w:pPr>
              <w:pStyle w:val="TableParagraph"/>
              <w:spacing w:line="119" w:lineRule="exact" w:before="6"/>
              <w:ind w:left="187"/>
              <w:rPr>
                <w:b/>
                <w:sz w:val="12"/>
              </w:rPr>
            </w:pPr>
            <w:r>
              <w:rPr>
                <w:b/>
                <w:sz w:val="12"/>
              </w:rPr>
              <w:t>Form 4 Transactions Reported</w:t>
            </w:r>
          </w:p>
        </w:tc>
      </w:tr>
    </w:tbl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1826"/>
        <w:gridCol w:w="841"/>
        <w:gridCol w:w="140"/>
        <w:gridCol w:w="1172"/>
        <w:gridCol w:w="914"/>
        <w:gridCol w:w="981"/>
        <w:gridCol w:w="635"/>
        <w:gridCol w:w="280"/>
        <w:gridCol w:w="560"/>
        <w:gridCol w:w="810"/>
        <w:gridCol w:w="899"/>
        <w:gridCol w:w="405"/>
        <w:gridCol w:w="1574"/>
        <w:gridCol w:w="1080"/>
        <w:gridCol w:w="1195"/>
      </w:tblGrid>
      <w:tr>
        <w:trPr>
          <w:trHeight w:val="791" w:hRule="atLeast"/>
        </w:trPr>
        <w:tc>
          <w:tcPr>
            <w:tcW w:w="5219" w:type="dxa"/>
            <w:gridSpan w:val="5"/>
          </w:tcPr>
          <w:p>
            <w:pPr>
              <w:pStyle w:val="TableParagraph"/>
              <w:spacing w:line="197" w:lineRule="exact"/>
              <w:ind w:left="35"/>
              <w:rPr>
                <w:sz w:val="18"/>
              </w:rPr>
            </w:pPr>
            <w:r>
              <w:rPr>
                <w:sz w:val="18"/>
              </w:rPr>
              <w:t>1. Name and Address of Reporting Person*</w:t>
            </w:r>
          </w:p>
        </w:tc>
        <w:tc>
          <w:tcPr>
            <w:tcW w:w="5079" w:type="dxa"/>
            <w:gridSpan w:val="7"/>
          </w:tcPr>
          <w:p>
            <w:pPr>
              <w:pStyle w:val="TableParagraph"/>
              <w:spacing w:line="197" w:lineRule="exact"/>
              <w:ind w:left="45"/>
              <w:rPr>
                <w:sz w:val="18"/>
              </w:rPr>
            </w:pPr>
            <w:r>
              <w:rPr>
                <w:sz w:val="18"/>
              </w:rPr>
              <w:t>2. Issuer Name </w:t>
            </w:r>
            <w:r>
              <w:rPr>
                <w:b/>
                <w:sz w:val="18"/>
              </w:rPr>
              <w:t>and </w:t>
            </w:r>
            <w:r>
              <w:rPr>
                <w:sz w:val="18"/>
              </w:rPr>
              <w:t>Ticker or Trading Symbol</w:t>
            </w:r>
          </w:p>
        </w:tc>
        <w:tc>
          <w:tcPr>
            <w:tcW w:w="4254" w:type="dxa"/>
            <w:gridSpan w:val="4"/>
            <w:vMerge w:val="restart"/>
          </w:tcPr>
          <w:p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sz w:val="18"/>
              </w:rPr>
              <w:t>5. Relationship of Reporting Person(s) to Issuer</w:t>
            </w:r>
          </w:p>
          <w:p>
            <w:pPr>
              <w:pStyle w:val="TableParagraph"/>
              <w:spacing w:line="200" w:lineRule="exact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t>(Check all applicable)</w:t>
            </w:r>
          </w:p>
          <w:p>
            <w:pPr>
              <w:pStyle w:val="TableParagraph"/>
              <w:tabs>
                <w:tab w:pos="780" w:val="left" w:leader="none"/>
                <w:tab w:pos="2211" w:val="left" w:leader="none"/>
                <w:tab w:pos="2668" w:val="left" w:leader="none"/>
              </w:tabs>
              <w:spacing w:line="199" w:lineRule="exact"/>
              <w:ind w:left="32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Director</w:t>
              <w:tab/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10%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Owner</w:t>
            </w:r>
          </w:p>
          <w:p>
            <w:pPr>
              <w:pStyle w:val="TableParagraph"/>
              <w:tabs>
                <w:tab w:pos="457" w:val="left" w:leader="none"/>
                <w:tab w:pos="1887" w:val="left" w:leader="none"/>
                <w:tab w:pos="2345" w:val="left" w:leader="none"/>
              </w:tabs>
              <w:spacing w:line="200" w:lineRule="exact"/>
              <w:ind w:right="13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Officer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(give</w:t>
              <w:tab/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Other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(specify</w:t>
            </w:r>
          </w:p>
          <w:p>
            <w:pPr>
              <w:pStyle w:val="TableParagraph"/>
              <w:tabs>
                <w:tab w:pos="3220" w:val="left" w:leader="none"/>
              </w:tabs>
              <w:spacing w:line="200" w:lineRule="exact"/>
              <w:ind w:left="1457"/>
              <w:rPr>
                <w:sz w:val="18"/>
              </w:rPr>
            </w:pPr>
            <w:r>
              <w:rPr>
                <w:sz w:val="18"/>
              </w:rPr>
              <w:t>title</w:t>
              <w:tab/>
              <w:t>below)</w:t>
            </w:r>
          </w:p>
          <w:p>
            <w:pPr>
              <w:pStyle w:val="TableParagraph"/>
              <w:spacing w:line="203" w:lineRule="exact"/>
              <w:ind w:left="1056" w:right="1800"/>
              <w:jc w:val="center"/>
              <w:rPr>
                <w:sz w:val="18"/>
              </w:rPr>
            </w:pPr>
            <w:r>
              <w:rPr>
                <w:sz w:val="18"/>
              </w:rPr>
              <w:t>below)</w:t>
            </w:r>
          </w:p>
        </w:tc>
      </w:tr>
      <w:tr>
        <w:trPr>
          <w:trHeight w:val="772" w:hRule="atLeast"/>
        </w:trPr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207" w:lineRule="exact"/>
              <w:ind w:left="304"/>
              <w:rPr>
                <w:sz w:val="18"/>
              </w:rPr>
            </w:pPr>
            <w:r>
              <w:rPr>
                <w:sz w:val="18"/>
              </w:rPr>
              <w:t>(Last)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7" w:lineRule="exact"/>
              <w:ind w:left="794"/>
              <w:rPr>
                <w:sz w:val="18"/>
              </w:rPr>
            </w:pPr>
            <w:r>
              <w:rPr>
                <w:sz w:val="18"/>
              </w:rPr>
              <w:t>(First)</w:t>
            </w:r>
          </w:p>
        </w:tc>
        <w:tc>
          <w:tcPr>
            <w:tcW w:w="98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2" w:type="dxa"/>
            <w:tcBorders>
              <w:left w:val="nil"/>
            </w:tcBorders>
          </w:tcPr>
          <w:p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(Middle)</w:t>
            </w:r>
          </w:p>
        </w:tc>
        <w:tc>
          <w:tcPr>
            <w:tcW w:w="2530" w:type="dxa"/>
            <w:gridSpan w:val="3"/>
            <w:vMerge w:val="restart"/>
          </w:tcPr>
          <w:p>
            <w:pPr>
              <w:pStyle w:val="TableParagraph"/>
              <w:spacing w:line="230" w:lineRule="auto"/>
              <w:ind w:left="286" w:hanging="250"/>
              <w:rPr>
                <w:sz w:val="18"/>
              </w:rPr>
            </w:pPr>
            <w:r>
              <w:rPr>
                <w:sz w:val="18"/>
              </w:rPr>
              <w:t>3. Statement for Issuer's Fiscal Year Ended (Month//Day/Year)</w:t>
            </w:r>
          </w:p>
        </w:tc>
        <w:tc>
          <w:tcPr>
            <w:tcW w:w="28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97" w:lineRule="exact"/>
              <w:ind w:left="81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269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line="230" w:lineRule="auto"/>
              <w:ind w:left="82" w:right="113" w:hanging="1"/>
              <w:rPr>
                <w:sz w:val="18"/>
              </w:rPr>
            </w:pPr>
            <w:r>
              <w:rPr>
                <w:sz w:val="18"/>
              </w:rPr>
              <w:t>If Amendment, Date Original Filed (Month/Day/Year)</w:t>
            </w:r>
          </w:p>
        </w:tc>
        <w:tc>
          <w:tcPr>
            <w:tcW w:w="425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7" w:hRule="atLeast"/>
        </w:trPr>
        <w:tc>
          <w:tcPr>
            <w:tcW w:w="5219" w:type="dxa"/>
            <w:gridSpan w:val="5"/>
          </w:tcPr>
          <w:p>
            <w:pPr>
              <w:pStyle w:val="TableParagraph"/>
              <w:spacing w:before="19"/>
              <w:ind w:left="2310" w:right="2309"/>
              <w:jc w:val="center"/>
              <w:rPr>
                <w:sz w:val="18"/>
              </w:rPr>
            </w:pPr>
            <w:r>
              <w:rPr>
                <w:sz w:val="18"/>
              </w:rPr>
              <w:t>(Street)</w:t>
            </w:r>
          </w:p>
        </w:tc>
        <w:tc>
          <w:tcPr>
            <w:tcW w:w="25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4"/>
          </w:tcPr>
          <w:p>
            <w:pPr>
              <w:pStyle w:val="TableParagraph"/>
              <w:spacing w:before="6"/>
              <w:ind w:left="40"/>
              <w:rPr>
                <w:sz w:val="18"/>
              </w:rPr>
            </w:pPr>
            <w:r>
              <w:rPr>
                <w:sz w:val="18"/>
              </w:rPr>
              <w:t>6. Individual or Joint/Group Reporting</w:t>
            </w:r>
          </w:p>
          <w:p>
            <w:pPr>
              <w:pStyle w:val="TableParagraph"/>
              <w:spacing w:line="128" w:lineRule="exact" w:before="32"/>
              <w:ind w:left="1300" w:right="1800"/>
              <w:jc w:val="center"/>
              <w:rPr>
                <w:sz w:val="12"/>
              </w:rPr>
            </w:pPr>
            <w:r>
              <w:rPr>
                <w:sz w:val="12"/>
              </w:rPr>
              <w:t>(check applicable line)</w:t>
            </w:r>
          </w:p>
          <w:p>
            <w:pPr>
              <w:pStyle w:val="TableParagraph"/>
              <w:tabs>
                <w:tab w:pos="448" w:val="left" w:leader="none"/>
              </w:tabs>
              <w:spacing w:line="174" w:lineRule="exact"/>
              <w:ind w:left="40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 Filed by One Reporting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Person</w:t>
            </w:r>
          </w:p>
          <w:p>
            <w:pPr>
              <w:pStyle w:val="TableParagraph"/>
              <w:tabs>
                <w:tab w:pos="448" w:val="left" w:leader="none"/>
              </w:tabs>
              <w:spacing w:before="8"/>
              <w:ind w:left="40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 Filed by More than One Reporting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Person</w:t>
            </w:r>
          </w:p>
        </w:tc>
      </w:tr>
      <w:tr>
        <w:trPr>
          <w:trHeight w:val="474" w:hRule="atLeast"/>
        </w:trPr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85" w:lineRule="exact"/>
              <w:ind w:left="316"/>
              <w:rPr>
                <w:sz w:val="18"/>
              </w:rPr>
            </w:pPr>
            <w:r>
              <w:rPr>
                <w:sz w:val="18"/>
              </w:rPr>
              <w:t>(City)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5" w:lineRule="exact"/>
              <w:ind w:left="495"/>
              <w:rPr>
                <w:sz w:val="18"/>
              </w:rPr>
            </w:pPr>
            <w:r>
              <w:rPr>
                <w:sz w:val="18"/>
              </w:rPr>
              <w:t>(State)</w:t>
            </w:r>
          </w:p>
        </w:tc>
        <w:tc>
          <w:tcPr>
            <w:tcW w:w="98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85" w:lineRule="exact"/>
              <w:ind w:left="591"/>
              <w:rPr>
                <w:sz w:val="18"/>
              </w:rPr>
            </w:pPr>
            <w:r>
              <w:rPr>
                <w:sz w:val="18"/>
              </w:rPr>
              <w:t>(Zip)</w:t>
            </w:r>
          </w:p>
        </w:tc>
        <w:tc>
          <w:tcPr>
            <w:tcW w:w="1172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33" w:type="dxa"/>
            <w:gridSpan w:val="11"/>
          </w:tcPr>
          <w:p>
            <w:pPr>
              <w:pStyle w:val="TableParagraph"/>
              <w:spacing w:before="116"/>
              <w:ind w:left="1774"/>
              <w:rPr>
                <w:b/>
                <w:sz w:val="16"/>
              </w:rPr>
            </w:pPr>
            <w:r>
              <w:rPr>
                <w:b/>
                <w:sz w:val="16"/>
              </w:rPr>
              <w:t>Table I — Non-Derivative Securities Acquired, Disposed of, or Beneficially Owned</w:t>
            </w:r>
          </w:p>
        </w:tc>
      </w:tr>
      <w:tr>
        <w:trPr>
          <w:trHeight w:val="968" w:hRule="atLeast"/>
        </w:trPr>
        <w:tc>
          <w:tcPr>
            <w:tcW w:w="3907" w:type="dxa"/>
            <w:gridSpan w:val="3"/>
            <w:vMerge w:val="restart"/>
          </w:tcPr>
          <w:p>
            <w:pPr>
              <w:pStyle w:val="TableParagraph"/>
              <w:spacing w:line="185" w:lineRule="exact"/>
              <w:ind w:left="23"/>
              <w:rPr>
                <w:sz w:val="18"/>
              </w:rPr>
            </w:pPr>
            <w:r>
              <w:rPr>
                <w:sz w:val="18"/>
              </w:rPr>
              <w:t>1. Title of Security</w:t>
            </w:r>
          </w:p>
          <w:p>
            <w:pPr>
              <w:pStyle w:val="TableParagraph"/>
              <w:spacing w:before="8"/>
              <w:ind w:left="383"/>
              <w:rPr>
                <w:sz w:val="16"/>
              </w:rPr>
            </w:pPr>
            <w:r>
              <w:rPr>
                <w:sz w:val="16"/>
              </w:rPr>
              <w:t>(Instr. 3)</w:t>
            </w:r>
          </w:p>
        </w:tc>
        <w:tc>
          <w:tcPr>
            <w:tcW w:w="1312" w:type="dxa"/>
            <w:gridSpan w:val="2"/>
            <w:vMerge w:val="restart"/>
          </w:tcPr>
          <w:p>
            <w:pPr>
              <w:pStyle w:val="TableParagraph"/>
              <w:spacing w:line="193" w:lineRule="exact"/>
              <w:ind w:left="11"/>
              <w:rPr>
                <w:sz w:val="18"/>
              </w:rPr>
            </w:pPr>
            <w:r>
              <w:rPr>
                <w:sz w:val="18"/>
              </w:rPr>
              <w:t>2. Trans-</w:t>
            </w:r>
          </w:p>
          <w:p>
            <w:pPr>
              <w:pStyle w:val="TableParagraph"/>
              <w:spacing w:line="232" w:lineRule="auto" w:before="1"/>
              <w:ind w:left="283" w:right="549"/>
              <w:rPr>
                <w:sz w:val="18"/>
              </w:rPr>
            </w:pPr>
            <w:r>
              <w:rPr>
                <w:sz w:val="18"/>
              </w:rPr>
              <w:t>action Date</w:t>
            </w:r>
          </w:p>
          <w:p>
            <w:pPr>
              <w:pStyle w:val="TableParagraph"/>
              <w:spacing w:line="249" w:lineRule="auto" w:before="8"/>
              <w:ind w:left="371" w:right="544" w:hanging="190"/>
              <w:jc w:val="both"/>
              <w:rPr>
                <w:sz w:val="16"/>
              </w:rPr>
            </w:pPr>
            <w:r>
              <w:rPr>
                <w:sz w:val="16"/>
              </w:rPr>
              <w:t>(Month/ Day/ Year)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spacing w:line="204" w:lineRule="exact" w:before="14"/>
              <w:ind w:left="65"/>
              <w:rPr>
                <w:sz w:val="18"/>
              </w:rPr>
            </w:pPr>
            <w:r>
              <w:rPr>
                <w:spacing w:val="-6"/>
                <w:sz w:val="18"/>
              </w:rPr>
              <w:t>2A.Deemed</w:t>
            </w:r>
          </w:p>
          <w:p>
            <w:pPr>
              <w:pStyle w:val="TableParagraph"/>
              <w:spacing w:line="232" w:lineRule="auto" w:before="2"/>
              <w:ind w:left="336" w:right="64"/>
              <w:rPr>
                <w:sz w:val="18"/>
              </w:rPr>
            </w:pPr>
            <w:r>
              <w:rPr>
                <w:spacing w:val="-6"/>
                <w:sz w:val="18"/>
              </w:rPr>
              <w:t>Execu- </w:t>
            </w:r>
            <w:r>
              <w:rPr>
                <w:sz w:val="18"/>
              </w:rPr>
              <w:t>tion Date, if any</w:t>
            </w:r>
          </w:p>
          <w:p>
            <w:pPr>
              <w:pStyle w:val="TableParagraph"/>
              <w:spacing w:line="194" w:lineRule="exact"/>
              <w:ind w:left="65"/>
              <w:rPr>
                <w:sz w:val="18"/>
              </w:rPr>
            </w:pPr>
            <w:r>
              <w:rPr>
                <w:spacing w:val="6"/>
                <w:sz w:val="18"/>
              </w:rPr>
              <w:t>(Month/</w:t>
            </w:r>
          </w:p>
          <w:p>
            <w:pPr>
              <w:pStyle w:val="TableParagraph"/>
              <w:spacing w:line="202" w:lineRule="exact" w:before="3"/>
              <w:ind w:left="336" w:right="158"/>
              <w:rPr>
                <w:sz w:val="18"/>
              </w:rPr>
            </w:pPr>
            <w:r>
              <w:rPr>
                <w:spacing w:val="3"/>
                <w:sz w:val="18"/>
              </w:rPr>
              <w:t>Day/ </w:t>
            </w:r>
            <w:r>
              <w:rPr>
                <w:spacing w:val="-6"/>
                <w:sz w:val="18"/>
              </w:rPr>
              <w:t>Year)</w:t>
            </w:r>
          </w:p>
        </w:tc>
        <w:tc>
          <w:tcPr>
            <w:tcW w:w="981" w:type="dxa"/>
            <w:vMerge w:val="restart"/>
          </w:tcPr>
          <w:p>
            <w:pPr>
              <w:pStyle w:val="TableParagraph"/>
              <w:spacing w:line="193" w:lineRule="exact"/>
              <w:ind w:left="92"/>
              <w:rPr>
                <w:sz w:val="18"/>
              </w:rPr>
            </w:pPr>
            <w:r>
              <w:rPr>
                <w:sz w:val="18"/>
              </w:rPr>
              <w:t>3. Trans-</w:t>
            </w:r>
          </w:p>
          <w:p>
            <w:pPr>
              <w:pStyle w:val="TableParagraph"/>
              <w:ind w:left="352" w:right="29" w:firstLine="9"/>
              <w:rPr>
                <w:sz w:val="16"/>
              </w:rPr>
            </w:pPr>
            <w:r>
              <w:rPr>
                <w:sz w:val="18"/>
              </w:rPr>
              <w:t>action Code </w:t>
            </w:r>
            <w:r>
              <w:rPr>
                <w:sz w:val="16"/>
              </w:rPr>
              <w:t>(Instr. 8)</w:t>
            </w:r>
          </w:p>
        </w:tc>
        <w:tc>
          <w:tcPr>
            <w:tcW w:w="3589" w:type="dxa"/>
            <w:gridSpan w:val="6"/>
          </w:tcPr>
          <w:p>
            <w:pPr>
              <w:pStyle w:val="TableParagraph"/>
              <w:spacing w:line="230" w:lineRule="auto"/>
              <w:ind w:left="311" w:right="782" w:hanging="269"/>
              <w:rPr>
                <w:sz w:val="18"/>
              </w:rPr>
            </w:pPr>
            <w:r>
              <w:rPr>
                <w:sz w:val="18"/>
              </w:rPr>
              <w:t>4. Securities Acquired (A) or Disposed of (D)</w:t>
            </w:r>
          </w:p>
          <w:p>
            <w:pPr>
              <w:pStyle w:val="TableParagraph"/>
              <w:spacing w:line="204" w:lineRule="exact"/>
              <w:ind w:left="311"/>
              <w:rPr>
                <w:sz w:val="18"/>
              </w:rPr>
            </w:pPr>
            <w:r>
              <w:rPr>
                <w:sz w:val="18"/>
              </w:rPr>
              <w:t>(Instr. 3, 4 and 5)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32" w:lineRule="auto"/>
              <w:ind w:left="322" w:right="51" w:hanging="269"/>
              <w:rPr>
                <w:sz w:val="18"/>
              </w:rPr>
            </w:pPr>
            <w:r>
              <w:rPr>
                <w:sz w:val="18"/>
              </w:rPr>
              <w:t>5. Amount of Securities Ben- eficially Owned at end of Issuer’s Fiscal Year</w:t>
            </w:r>
          </w:p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sz w:val="16"/>
              </w:rPr>
              <w:t>(Instr. 3 and 4)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35" w:lineRule="auto"/>
              <w:ind w:left="313" w:right="12" w:hanging="272"/>
              <w:rPr>
                <w:sz w:val="16"/>
              </w:rPr>
            </w:pPr>
            <w:r>
              <w:rPr>
                <w:sz w:val="18"/>
              </w:rPr>
              <w:t>6. Owner- ship Form: </w:t>
            </w:r>
            <w:r>
              <w:rPr>
                <w:spacing w:val="-4"/>
                <w:sz w:val="18"/>
              </w:rPr>
              <w:t>Di- </w:t>
            </w:r>
            <w:r>
              <w:rPr>
                <w:sz w:val="18"/>
              </w:rPr>
              <w:t>rect (D) or Indi- rect (I) </w:t>
            </w:r>
            <w:r>
              <w:rPr>
                <w:sz w:val="16"/>
              </w:rPr>
              <w:t>(Instr.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4)</w:t>
            </w:r>
          </w:p>
        </w:tc>
        <w:tc>
          <w:tcPr>
            <w:tcW w:w="1195" w:type="dxa"/>
            <w:vMerge w:val="restart"/>
          </w:tcPr>
          <w:p>
            <w:pPr>
              <w:pStyle w:val="TableParagraph"/>
              <w:spacing w:line="235" w:lineRule="auto"/>
              <w:ind w:left="313" w:right="52" w:hanging="272"/>
              <w:rPr>
                <w:sz w:val="16"/>
              </w:rPr>
            </w:pPr>
            <w:r>
              <w:rPr>
                <w:sz w:val="18"/>
              </w:rPr>
              <w:t>7. Nature of Indirect Beneficial Ownership </w:t>
            </w:r>
            <w:r>
              <w:rPr>
                <w:sz w:val="16"/>
              </w:rPr>
              <w:t>(Instr. 4)</w:t>
            </w:r>
          </w:p>
        </w:tc>
      </w:tr>
      <w:tr>
        <w:trPr>
          <w:trHeight w:val="611" w:hRule="atLeast"/>
        </w:trPr>
        <w:tc>
          <w:tcPr>
            <w:tcW w:w="390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395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810" w:type="dxa"/>
          </w:tcPr>
          <w:p>
            <w:pPr>
              <w:pStyle w:val="TableParagraph"/>
              <w:spacing w:line="232" w:lineRule="auto" w:before="81"/>
              <w:ind w:left="108" w:right="217"/>
              <w:rPr>
                <w:sz w:val="18"/>
              </w:rPr>
            </w:pPr>
            <w:r>
              <w:rPr>
                <w:sz w:val="18"/>
              </w:rPr>
              <w:t>(A) or (D)</w:t>
            </w:r>
          </w:p>
        </w:tc>
        <w:tc>
          <w:tcPr>
            <w:tcW w:w="1304" w:type="dxa"/>
            <w:gridSpan w:val="2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437" w:right="436"/>
              <w:jc w:val="center"/>
              <w:rPr>
                <w:sz w:val="18"/>
              </w:rPr>
            </w:pPr>
            <w:r>
              <w:rPr>
                <w:sz w:val="18"/>
              </w:rPr>
              <w:t>Price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390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90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6" w:hRule="atLeast"/>
        </w:trPr>
        <w:tc>
          <w:tcPr>
            <w:tcW w:w="390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90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90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90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45" w:hRule="atLeast"/>
        </w:trPr>
        <w:tc>
          <w:tcPr>
            <w:tcW w:w="14552" w:type="dxa"/>
            <w:gridSpan w:val="16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5840" w:h="12240" w:orient="landscape"/>
          <w:pgMar w:top="60" w:bottom="0" w:left="400" w:right="240"/>
        </w:sectPr>
      </w:pPr>
    </w:p>
    <w:p>
      <w:pPr>
        <w:spacing w:before="48"/>
        <w:ind w:left="115" w:right="0" w:firstLine="0"/>
        <w:jc w:val="left"/>
        <w:rPr>
          <w:sz w:val="16"/>
        </w:rPr>
      </w:pPr>
      <w:r>
        <w:rPr>
          <w:sz w:val="16"/>
        </w:rPr>
        <w:t>Reminder: Report on a separate line for each class of securities beneficially owned directly or indirectly.</w:t>
      </w:r>
    </w:p>
    <w:p>
      <w:pPr>
        <w:pStyle w:val="Heading1"/>
        <w:spacing w:line="205" w:lineRule="exact" w:before="42"/>
      </w:pPr>
      <w:r>
        <w:rPr/>
        <w:br w:type="column"/>
      </w:r>
      <w:r>
        <w:rPr/>
        <w:t>(Over)</w:t>
      </w:r>
    </w:p>
    <w:p>
      <w:pPr>
        <w:spacing w:after="0" w:line="205" w:lineRule="exact"/>
        <w:sectPr>
          <w:type w:val="continuous"/>
          <w:pgSz w:w="15840" w:h="12240" w:orient="landscape"/>
          <w:pgMar w:top="60" w:bottom="0" w:left="400" w:right="240"/>
          <w:cols w:num="2" w:equalWidth="0">
            <w:col w:w="7506" w:space="6919"/>
            <w:col w:w="775"/>
          </w:cols>
        </w:sectPr>
      </w:pPr>
    </w:p>
    <w:p>
      <w:pPr>
        <w:tabs>
          <w:tab w:pos="6905" w:val="left" w:leader="none"/>
          <w:tab w:pos="13745" w:val="left" w:leader="none"/>
        </w:tabs>
        <w:spacing w:line="153" w:lineRule="auto" w:before="30"/>
        <w:ind w:left="115" w:right="0" w:firstLine="0"/>
        <w:jc w:val="left"/>
        <w:rPr>
          <w:sz w:val="20"/>
        </w:rPr>
      </w:pPr>
      <w:r>
        <w:rPr/>
        <w:pict>
          <v:rect style="position:absolute;margin-left:645.98999pt;margin-top:38.889999pt;width:126.67pt;height:54.67pt;mso-position-horizontal-relative:page;mso-position-vertical-relative:page;z-index:-29680" filled="false" stroked="true" strokeweight=".48pt" strokecolor="#000000">
            <v:stroke dashstyle="solid"/>
            <w10:wrap type="none"/>
          </v:rect>
        </w:pict>
      </w:r>
      <w:r>
        <w:rPr/>
        <w:pict>
          <v:group style="position:absolute;margin-left:27pt;margin-top:3.995122pt;width:649.2pt;height:65.6pt;mso-position-horizontal-relative:page;mso-position-vertical-relative:page;z-index:-29656" coordorigin="540,80" coordsize="12984,1312">
            <v:rect style="position:absolute;left:549;top:649;width:2141;height:566" filled="false" stroked="true" strokeweight=".96pt" strokecolor="#000000">
              <v:stroke dashstyle="solid"/>
            </v:rect>
            <v:rect style="position:absolute;left:561;top:1299;width:81;height:87" filled="false" stroked="true" strokeweight=".48pt" strokecolor="#000000">
              <v:stroke dashstyle="solid"/>
            </v:rect>
            <v:line style="position:absolute" from="9533,587" to="12849,587" stroked="true" strokeweight=".620859pt" strokecolor="#000000">
              <v:stroke dashstyle="solid"/>
            </v:line>
            <v:line style="position:absolute" from="2285,635" to="13522,635" stroked="true" strokeweight=".96pt" strokecolor="#000000">
              <v:stroke dashstyle="solid"/>
            </v:line>
            <v:line style="position:absolute" from="2295,80" to="2295,331" stroked="true" strokeweight=".96pt" strokecolor="#000000">
              <v:stroke dashstyle="solid"/>
            </v:line>
            <v:line style="position:absolute" from="2299,332" to="2299,626" stroked="true" strokeweight="1.226543pt" strokecolor="#000000">
              <v:stroke dashstyle="solid"/>
            </v:line>
            <v:line style="position:absolute" from="13511,332" to="13511,626" stroked="true" strokeweight="1.226543pt" strokecolor="#000000">
              <v:stroke dashstyle="solid"/>
            </v:line>
            <v:line style="position:absolute" from="13512,80" to="13512,331" stroked="true" strokeweight=".9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8.09pt;margin-top:83.790001pt;width:4.05pt;height:11.55pt;mso-position-horizontal-relative:page;mso-position-vertical-relative:page;z-index:-29632" coordorigin="562,1676" coordsize="81,231" path="m562,1876l642,1876,642,1962,562,1962,562,1876xm562,2020l642,2020,642,2106,562,2106,562,2020x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9608" from="574.320129pt,180.160019pt" to="704.520136pt,180.160019pt" stroked="true" strokeweight=".4pt" strokecolor="#000000">
            <v:stroke dashstyle="solid"/>
            <w10:wrap type="none"/>
          </v:line>
        </w:pict>
      </w:r>
      <w:r>
        <w:rPr>
          <w:sz w:val="16"/>
        </w:rPr>
        <w:t>*  If  the  form  is  filed  by  more  than  one  reporting  person,  see </w:t>
      </w:r>
      <w:r>
        <w:rPr>
          <w:spacing w:val="17"/>
          <w:sz w:val="16"/>
        </w:rPr>
        <w:t> </w:t>
      </w:r>
      <w:r>
        <w:rPr>
          <w:sz w:val="16"/>
        </w:rPr>
        <w:t>instruction </w:t>
      </w:r>
      <w:r>
        <w:rPr>
          <w:spacing w:val="1"/>
          <w:sz w:val="16"/>
        </w:rPr>
        <w:t> </w:t>
      </w:r>
      <w:r>
        <w:rPr>
          <w:sz w:val="16"/>
        </w:rPr>
        <w:t>4(b)(v).</w:t>
        <w:tab/>
      </w:r>
      <w:r>
        <w:rPr>
          <w:b/>
          <w:spacing w:val="15"/>
          <w:position w:val="-1"/>
          <w:sz w:val="18"/>
        </w:rPr>
        <w:t>Potential  </w:t>
      </w:r>
      <w:r>
        <w:rPr>
          <w:b/>
          <w:spacing w:val="14"/>
          <w:position w:val="-1"/>
          <w:sz w:val="18"/>
        </w:rPr>
        <w:t>persons  </w:t>
      </w:r>
      <w:r>
        <w:rPr>
          <w:b/>
          <w:spacing w:val="11"/>
          <w:position w:val="-1"/>
          <w:sz w:val="18"/>
        </w:rPr>
        <w:t>who  are  </w:t>
      </w:r>
      <w:r>
        <w:rPr>
          <w:b/>
          <w:spacing w:val="8"/>
          <w:position w:val="-1"/>
          <w:sz w:val="18"/>
        </w:rPr>
        <w:t>to   </w:t>
      </w:r>
      <w:r>
        <w:rPr>
          <w:b/>
          <w:spacing w:val="14"/>
          <w:position w:val="-1"/>
          <w:sz w:val="18"/>
        </w:rPr>
        <w:t>respond  </w:t>
      </w:r>
      <w:r>
        <w:rPr>
          <w:b/>
          <w:spacing w:val="8"/>
          <w:position w:val="-1"/>
          <w:sz w:val="18"/>
        </w:rPr>
        <w:t>to   </w:t>
      </w:r>
      <w:r>
        <w:rPr>
          <w:b/>
          <w:spacing w:val="11"/>
          <w:position w:val="-1"/>
          <w:sz w:val="18"/>
        </w:rPr>
        <w:t>the  </w:t>
      </w:r>
      <w:r>
        <w:rPr>
          <w:b/>
          <w:spacing w:val="15"/>
          <w:position w:val="-1"/>
          <w:sz w:val="18"/>
        </w:rPr>
        <w:t>collection </w:t>
      </w:r>
      <w:r>
        <w:rPr>
          <w:b/>
          <w:spacing w:val="21"/>
          <w:position w:val="-1"/>
          <w:sz w:val="18"/>
        </w:rPr>
        <w:t> </w:t>
      </w:r>
      <w:r>
        <w:rPr>
          <w:b/>
          <w:spacing w:val="8"/>
          <w:position w:val="-1"/>
          <w:sz w:val="18"/>
        </w:rPr>
        <w:t>of </w:t>
      </w:r>
      <w:r>
        <w:rPr>
          <w:b/>
          <w:spacing w:val="28"/>
          <w:position w:val="-1"/>
          <w:sz w:val="18"/>
        </w:rPr>
        <w:t> </w:t>
      </w:r>
      <w:r>
        <w:rPr>
          <w:b/>
          <w:spacing w:val="14"/>
          <w:position w:val="-1"/>
          <w:sz w:val="18"/>
        </w:rPr>
        <w:t>informa-</w:t>
        <w:tab/>
      </w:r>
      <w:r>
        <w:rPr>
          <w:spacing w:val="-4"/>
          <w:position w:val="-7"/>
          <w:sz w:val="20"/>
        </w:rPr>
        <w:t>SEC2270(11-11)</w:t>
      </w:r>
    </w:p>
    <w:p>
      <w:pPr>
        <w:spacing w:line="149" w:lineRule="exact" w:before="0"/>
        <w:ind w:left="6905" w:right="0" w:firstLine="0"/>
        <w:jc w:val="left"/>
        <w:rPr>
          <w:b/>
          <w:sz w:val="18"/>
        </w:rPr>
      </w:pPr>
      <w:r>
        <w:rPr>
          <w:b/>
          <w:sz w:val="18"/>
        </w:rPr>
        <w:t>tion contained in this form are not required to respond unless the </w:t>
      </w:r>
    </w:p>
    <w:p>
      <w:pPr>
        <w:spacing w:line="193" w:lineRule="exact" w:before="0"/>
        <w:ind w:left="6905" w:right="0" w:firstLine="0"/>
        <w:jc w:val="left"/>
        <w:rPr>
          <w:b/>
          <w:sz w:val="18"/>
        </w:rPr>
      </w:pPr>
      <w:r>
        <w:rPr>
          <w:b/>
          <w:sz w:val="18"/>
        </w:rPr>
        <w:t>form displays a currently valid OMB control number.</w:t>
      </w:r>
    </w:p>
    <w:p>
      <w:pPr>
        <w:spacing w:after="0" w:line="193" w:lineRule="exact"/>
        <w:jc w:val="left"/>
        <w:rPr>
          <w:sz w:val="18"/>
        </w:rPr>
        <w:sectPr>
          <w:type w:val="continuous"/>
          <w:pgSz w:w="15840" w:h="12240" w:orient="landscape"/>
          <w:pgMar w:top="60" w:bottom="0" w:left="400" w:right="240"/>
        </w:sectPr>
      </w:pPr>
    </w:p>
    <w:p>
      <w:pPr>
        <w:tabs>
          <w:tab w:pos="3996" w:val="left" w:leader="none"/>
        </w:tabs>
        <w:spacing w:before="74"/>
        <w:ind w:left="320" w:right="0" w:firstLine="0"/>
        <w:jc w:val="left"/>
        <w:rPr>
          <w:b/>
          <w:sz w:val="20"/>
        </w:rPr>
      </w:pPr>
      <w:r>
        <w:rPr>
          <w:b/>
          <w:sz w:val="20"/>
        </w:rPr>
        <w:t>FORM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(continued)</w:t>
        <w:tab/>
        <w:t>Table II — Derivative Securities Acquired, Disposed of, or Beneficially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Owned</w:t>
      </w:r>
    </w:p>
    <w:p>
      <w:pPr>
        <w:spacing w:before="10"/>
        <w:ind w:left="4916" w:right="0" w:firstLine="0"/>
        <w:jc w:val="left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e.g.</w:t>
      </w:r>
      <w:r>
        <w:rPr>
          <w:b/>
          <w:sz w:val="20"/>
        </w:rPr>
        <w:t>, puts, calls, warrants, options, convertible securities)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008"/>
        <w:gridCol w:w="838"/>
        <w:gridCol w:w="764"/>
        <w:gridCol w:w="992"/>
        <w:gridCol w:w="855"/>
        <w:gridCol w:w="901"/>
        <w:gridCol w:w="745"/>
        <w:gridCol w:w="675"/>
        <w:gridCol w:w="1642"/>
        <w:gridCol w:w="900"/>
        <w:gridCol w:w="720"/>
        <w:gridCol w:w="991"/>
        <w:gridCol w:w="876"/>
        <w:gridCol w:w="1003"/>
      </w:tblGrid>
      <w:tr>
        <w:trPr>
          <w:trHeight w:val="1553" w:hRule="atLeast"/>
        </w:trPr>
        <w:tc>
          <w:tcPr>
            <w:tcW w:w="1666" w:type="dxa"/>
            <w:vMerge w:val="restart"/>
          </w:tcPr>
          <w:p>
            <w:pPr>
              <w:pStyle w:val="TableParagraph"/>
              <w:spacing w:line="230" w:lineRule="auto" w:before="7"/>
              <w:ind w:left="309" w:hanging="269"/>
              <w:rPr>
                <w:sz w:val="18"/>
              </w:rPr>
            </w:pPr>
            <w:r>
              <w:rPr>
                <w:sz w:val="18"/>
              </w:rPr>
              <w:t>1. Title of Derivative Security</w:t>
            </w:r>
          </w:p>
          <w:p>
            <w:pPr>
              <w:pStyle w:val="TableParagraph"/>
              <w:spacing w:before="8"/>
              <w:ind w:left="432"/>
              <w:rPr>
                <w:sz w:val="16"/>
              </w:rPr>
            </w:pPr>
            <w:r>
              <w:rPr>
                <w:sz w:val="16"/>
              </w:rPr>
              <w:t>(Instr. 3)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line="203" w:lineRule="exact"/>
              <w:ind w:left="40"/>
              <w:rPr>
                <w:sz w:val="18"/>
              </w:rPr>
            </w:pPr>
            <w:r>
              <w:rPr>
                <w:sz w:val="18"/>
              </w:rPr>
              <w:t>2. Conver-</w:t>
            </w:r>
          </w:p>
          <w:p>
            <w:pPr>
              <w:pStyle w:val="TableParagraph"/>
              <w:spacing w:line="232" w:lineRule="auto" w:before="2"/>
              <w:ind w:left="308" w:right="109"/>
              <w:rPr>
                <w:sz w:val="18"/>
              </w:rPr>
            </w:pPr>
            <w:r>
              <w:rPr>
                <w:sz w:val="18"/>
              </w:rPr>
              <w:t>sion or Exer- cise Price of Deriva- tive Se- curity</w:t>
            </w:r>
          </w:p>
        </w:tc>
        <w:tc>
          <w:tcPr>
            <w:tcW w:w="838" w:type="dxa"/>
            <w:vMerge w:val="restart"/>
          </w:tcPr>
          <w:p>
            <w:pPr>
              <w:pStyle w:val="TableParagraph"/>
              <w:spacing w:line="203" w:lineRule="exact" w:before="1"/>
              <w:ind w:left="-1"/>
              <w:rPr>
                <w:sz w:val="18"/>
              </w:rPr>
            </w:pPr>
            <w:r>
              <w:rPr>
                <w:sz w:val="18"/>
              </w:rPr>
              <w:t>3. Trans-</w:t>
            </w:r>
          </w:p>
          <w:p>
            <w:pPr>
              <w:pStyle w:val="TableParagraph"/>
              <w:spacing w:line="242" w:lineRule="auto"/>
              <w:ind w:left="145" w:firstLine="122"/>
              <w:rPr>
                <w:sz w:val="16"/>
              </w:rPr>
            </w:pPr>
            <w:r>
              <w:rPr>
                <w:sz w:val="18"/>
              </w:rPr>
              <w:t>action Date </w:t>
            </w:r>
            <w:r>
              <w:rPr>
                <w:sz w:val="16"/>
              </w:rPr>
              <w:t>(Month/ Day/</w:t>
            </w:r>
          </w:p>
          <w:p>
            <w:pPr>
              <w:pStyle w:val="TableParagraph"/>
              <w:spacing w:before="4"/>
              <w:ind w:left="359"/>
              <w:rPr>
                <w:sz w:val="16"/>
              </w:rPr>
            </w:pPr>
            <w:r>
              <w:rPr>
                <w:sz w:val="16"/>
              </w:rPr>
              <w:t>Year)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line="230" w:lineRule="auto" w:before="7"/>
              <w:ind w:left="27" w:right="79"/>
              <w:jc w:val="both"/>
              <w:rPr>
                <w:sz w:val="18"/>
              </w:rPr>
            </w:pPr>
            <w:r>
              <w:rPr>
                <w:spacing w:val="-25"/>
                <w:sz w:val="18"/>
              </w:rPr>
              <w:t>3A.Deemed </w:t>
            </w:r>
            <w:r>
              <w:rPr>
                <w:spacing w:val="-9"/>
                <w:sz w:val="18"/>
              </w:rPr>
              <w:t>Execetion </w:t>
            </w:r>
            <w:r>
              <w:rPr>
                <w:sz w:val="18"/>
              </w:rPr>
              <w:t>Date, if</w:t>
            </w:r>
          </w:p>
          <w:p>
            <w:pPr>
              <w:pStyle w:val="TableParagraph"/>
              <w:spacing w:line="232" w:lineRule="auto" w:before="3"/>
              <w:ind w:left="27" w:firstLine="268"/>
              <w:rPr>
                <w:sz w:val="18"/>
              </w:rPr>
            </w:pPr>
            <w:r>
              <w:rPr>
                <w:sz w:val="18"/>
              </w:rPr>
              <w:t>any (Month/ Day/ Year)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37" w:lineRule="auto" w:before="2"/>
              <w:ind w:left="286" w:right="53" w:hanging="269"/>
              <w:rPr>
                <w:sz w:val="16"/>
              </w:rPr>
            </w:pPr>
            <w:r>
              <w:rPr>
                <w:sz w:val="18"/>
              </w:rPr>
              <w:t>4. Transac- tion Code </w:t>
            </w:r>
            <w:r>
              <w:rPr>
                <w:sz w:val="16"/>
              </w:rPr>
              <w:t>(Instr. 8)</w:t>
            </w:r>
          </w:p>
        </w:tc>
        <w:tc>
          <w:tcPr>
            <w:tcW w:w="1756" w:type="dxa"/>
            <w:gridSpan w:val="2"/>
            <w:vMerge w:val="restart"/>
          </w:tcPr>
          <w:p>
            <w:pPr>
              <w:pStyle w:val="TableParagraph"/>
              <w:spacing w:line="232" w:lineRule="auto" w:before="5"/>
              <w:ind w:left="292" w:hanging="269"/>
              <w:rPr>
                <w:sz w:val="18"/>
              </w:rPr>
            </w:pPr>
            <w:r>
              <w:rPr>
                <w:sz w:val="18"/>
              </w:rPr>
              <w:t>5. Number of Deriva- tive Securities Ac- quired (A) or Dis- posed of (D)</w:t>
            </w:r>
          </w:p>
          <w:p>
            <w:pPr>
              <w:pStyle w:val="TableParagraph"/>
              <w:spacing w:before="5"/>
              <w:ind w:left="326"/>
              <w:rPr>
                <w:sz w:val="16"/>
              </w:rPr>
            </w:pPr>
            <w:r>
              <w:rPr>
                <w:sz w:val="16"/>
              </w:rPr>
              <w:t>(Instr. 3, 4, and 5)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line="237" w:lineRule="auto" w:before="2"/>
              <w:ind w:left="290" w:hanging="269"/>
              <w:rPr>
                <w:sz w:val="16"/>
              </w:rPr>
            </w:pPr>
            <w:r>
              <w:rPr>
                <w:sz w:val="18"/>
              </w:rPr>
              <w:t>6. Date Exercis- able and Expi- ration Date </w:t>
            </w:r>
            <w:r>
              <w:rPr>
                <w:sz w:val="16"/>
              </w:rPr>
              <w:t>(Month/Day/</w:t>
            </w:r>
          </w:p>
          <w:p>
            <w:pPr>
              <w:pStyle w:val="TableParagraph"/>
              <w:spacing w:before="7"/>
              <w:ind w:left="425"/>
              <w:rPr>
                <w:sz w:val="16"/>
              </w:rPr>
            </w:pPr>
            <w:r>
              <w:rPr>
                <w:sz w:val="16"/>
              </w:rPr>
              <w:t>Year)</w:t>
            </w:r>
          </w:p>
        </w:tc>
        <w:tc>
          <w:tcPr>
            <w:tcW w:w="2542" w:type="dxa"/>
            <w:gridSpan w:val="2"/>
          </w:tcPr>
          <w:p>
            <w:pPr>
              <w:pStyle w:val="TableParagraph"/>
              <w:spacing w:line="230" w:lineRule="auto" w:before="7"/>
              <w:ind w:left="291" w:hanging="269"/>
              <w:rPr>
                <w:sz w:val="18"/>
              </w:rPr>
            </w:pPr>
            <w:r>
              <w:rPr>
                <w:sz w:val="18"/>
              </w:rPr>
              <w:t>7. Title and Amount of Underly- ing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Securities</w:t>
            </w:r>
          </w:p>
          <w:p>
            <w:pPr>
              <w:pStyle w:val="TableParagraph"/>
              <w:spacing w:before="8"/>
              <w:ind w:left="324"/>
              <w:rPr>
                <w:sz w:val="16"/>
              </w:rPr>
            </w:pPr>
            <w:r>
              <w:rPr>
                <w:sz w:val="16"/>
              </w:rPr>
              <w:t>(Instr. 3 and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4)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32" w:lineRule="auto" w:before="6"/>
              <w:ind w:left="286" w:right="45" w:hanging="269"/>
              <w:rPr>
                <w:sz w:val="18"/>
              </w:rPr>
            </w:pPr>
            <w:r>
              <w:rPr>
                <w:sz w:val="18"/>
              </w:rPr>
              <w:t>8. Price of De- riva- tive</w:t>
            </w:r>
          </w:p>
          <w:p>
            <w:pPr>
              <w:pStyle w:val="TableParagraph"/>
              <w:spacing w:line="232" w:lineRule="auto"/>
              <w:ind w:left="286" w:right="-6"/>
              <w:rPr>
                <w:sz w:val="18"/>
              </w:rPr>
            </w:pPr>
            <w:r>
              <w:rPr>
                <w:sz w:val="18"/>
              </w:rPr>
              <w:t>Secu- rity</w:t>
            </w:r>
          </w:p>
          <w:p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z w:val="16"/>
              </w:rPr>
              <w:t>(Instr. 5)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32" w:lineRule="auto" w:before="5"/>
              <w:ind w:left="281" w:right="21" w:hanging="269"/>
              <w:rPr>
                <w:sz w:val="18"/>
              </w:rPr>
            </w:pPr>
            <w:r>
              <w:rPr>
                <w:sz w:val="18"/>
              </w:rPr>
              <w:t>9. Number of De- rivative Securi- ties Ben- eficially Owned at End </w:t>
            </w:r>
            <w:r>
              <w:rPr>
                <w:spacing w:val="-6"/>
                <w:sz w:val="18"/>
              </w:rPr>
              <w:t>of </w:t>
            </w:r>
            <w:r>
              <w:rPr>
                <w:spacing w:val="3"/>
                <w:sz w:val="18"/>
              </w:rPr>
              <w:t>Issuer's </w:t>
            </w:r>
            <w:r>
              <w:rPr>
                <w:spacing w:val="-3"/>
                <w:sz w:val="18"/>
              </w:rPr>
              <w:t>Fiscal </w:t>
            </w:r>
            <w:r>
              <w:rPr>
                <w:spacing w:val="-7"/>
                <w:sz w:val="18"/>
              </w:rPr>
              <w:t>Year</w:t>
            </w:r>
          </w:p>
          <w:p>
            <w:pPr>
              <w:pStyle w:val="TableParagraph"/>
              <w:spacing w:line="249" w:lineRule="auto"/>
              <w:ind w:left="373" w:right="187" w:firstLine="14"/>
              <w:rPr>
                <w:sz w:val="16"/>
              </w:rPr>
            </w:pPr>
            <w:r>
              <w:rPr>
                <w:sz w:val="16"/>
              </w:rPr>
              <w:t>(Instr. 4) 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232" w:lineRule="auto" w:before="5"/>
              <w:ind w:left="282" w:right="26" w:hanging="272"/>
              <w:rPr>
                <w:sz w:val="18"/>
              </w:rPr>
            </w:pPr>
            <w:r>
              <w:rPr>
                <w:sz w:val="18"/>
              </w:rPr>
              <w:t>10. Owner- </w:t>
            </w:r>
            <w:r>
              <w:rPr>
                <w:spacing w:val="4"/>
                <w:sz w:val="18"/>
              </w:rPr>
              <w:t>ship </w:t>
            </w:r>
            <w:r>
              <w:rPr>
                <w:sz w:val="18"/>
              </w:rPr>
              <w:t>Form of De- rivative Securi- ties: Direct</w:t>
            </w:r>
          </w:p>
          <w:p>
            <w:pPr>
              <w:pStyle w:val="TableParagraph"/>
              <w:spacing w:line="237" w:lineRule="auto"/>
              <w:ind w:left="270" w:right="11" w:firstLine="11"/>
              <w:rPr>
                <w:sz w:val="16"/>
              </w:rPr>
            </w:pPr>
            <w:r>
              <w:rPr>
                <w:sz w:val="18"/>
              </w:rPr>
              <w:t>(D) or Indirect (I) </w:t>
            </w:r>
            <w:r>
              <w:rPr>
                <w:sz w:val="16"/>
              </w:rPr>
              <w:t>(Instr.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4)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line="235" w:lineRule="auto" w:before="4"/>
              <w:ind w:left="282" w:right="9" w:hanging="272"/>
              <w:rPr>
                <w:sz w:val="16"/>
              </w:rPr>
            </w:pPr>
            <w:r>
              <w:rPr>
                <w:sz w:val="18"/>
              </w:rPr>
              <w:t>11. Nature </w:t>
            </w:r>
            <w:r>
              <w:rPr>
                <w:spacing w:val="-5"/>
                <w:sz w:val="18"/>
              </w:rPr>
              <w:t>of </w:t>
            </w:r>
            <w:r>
              <w:rPr>
                <w:sz w:val="18"/>
              </w:rPr>
              <w:t>Indirect Benefi- cial Owner- ship </w:t>
            </w:r>
            <w:r>
              <w:rPr>
                <w:sz w:val="16"/>
              </w:rPr>
              <w:t>(Instr.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4)</w:t>
            </w:r>
          </w:p>
        </w:tc>
      </w:tr>
      <w:tr>
        <w:trPr>
          <w:trHeight w:val="587" w:hRule="atLeast"/>
        </w:trPr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58" w:right="166"/>
              <w:rPr>
                <w:sz w:val="18"/>
              </w:rPr>
            </w:pPr>
            <w:r>
              <w:rPr>
                <w:sz w:val="18"/>
              </w:rPr>
              <w:t>Date Exer- cisable</w:t>
            </w:r>
          </w:p>
        </w:tc>
        <w:tc>
          <w:tcPr>
            <w:tcW w:w="675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66" w:right="39"/>
              <w:rPr>
                <w:sz w:val="18"/>
              </w:rPr>
            </w:pPr>
            <w:r>
              <w:rPr>
                <w:sz w:val="18"/>
              </w:rPr>
              <w:t>Expira- tion Date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630" w:right="621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4" w:right="50"/>
              <w:jc w:val="both"/>
              <w:rPr>
                <w:sz w:val="18"/>
              </w:rPr>
            </w:pPr>
            <w:r>
              <w:rPr>
                <w:sz w:val="18"/>
              </w:rPr>
              <w:t>Amount or Number of Shares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88" w:right="2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901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302" w:right="299"/>
              <w:jc w:val="center"/>
              <w:rPr>
                <w:sz w:val="18"/>
              </w:rPr>
            </w:pPr>
            <w:r>
              <w:rPr>
                <w:sz w:val="18"/>
              </w:rPr>
              <w:t>(D)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16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19"/>
        <w:ind w:left="344" w:right="0" w:firstLine="0"/>
        <w:jc w:val="left"/>
        <w:rPr>
          <w:sz w:val="20"/>
        </w:rPr>
      </w:pPr>
      <w:r>
        <w:rPr>
          <w:sz w:val="20"/>
        </w:rPr>
        <w:t>Explanation of Responses: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line style="position:absolute;mso-position-horizontal-relative:page;mso-position-vertical-relative:paragraph;z-index:-928;mso-wrap-distance-left:0;mso-wrap-distance-right:0" from="457.920013pt,15.267819pt" to="616.440013pt,15.2678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04;mso-wrap-distance-left:0;mso-wrap-distance-right:0" from="651.359985pt,15.267819pt" to="763.919985pt,15.267819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tabs>
          <w:tab w:pos="9006" w:val="left" w:leader="none"/>
          <w:tab w:pos="13636" w:val="left" w:leader="none"/>
        </w:tabs>
        <w:spacing w:line="185" w:lineRule="exact"/>
        <w:ind w:left="365"/>
      </w:pPr>
      <w:r>
        <w:rPr/>
        <w:t>**</w:t>
      </w:r>
      <w:r>
        <w:rPr>
          <w:spacing w:val="9"/>
        </w:rPr>
        <w:t> </w:t>
      </w:r>
      <w:r>
        <w:rPr/>
        <w:t>Intentional</w:t>
      </w:r>
      <w:r>
        <w:rPr>
          <w:spacing w:val="10"/>
        </w:rPr>
        <w:t> </w:t>
      </w:r>
      <w:r>
        <w:rPr/>
        <w:t>misstatements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omissions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facts</w:t>
      </w:r>
      <w:r>
        <w:rPr>
          <w:spacing w:val="9"/>
        </w:rPr>
        <w:t> </w:t>
      </w:r>
      <w:r>
        <w:rPr/>
        <w:t>constitute</w:t>
      </w:r>
      <w:r>
        <w:rPr>
          <w:spacing w:val="10"/>
        </w:rPr>
        <w:t> </w:t>
      </w:r>
      <w:r>
        <w:rPr/>
        <w:t>Federal</w:t>
      </w:r>
      <w:r>
        <w:rPr>
          <w:spacing w:val="10"/>
        </w:rPr>
        <w:t> </w:t>
      </w:r>
      <w:r>
        <w:rPr/>
        <w:t>Criminal</w:t>
      </w:r>
      <w:r>
        <w:rPr>
          <w:spacing w:val="9"/>
        </w:rPr>
        <w:t> </w:t>
      </w:r>
      <w:r>
        <w:rPr/>
        <w:t>Violations.</w:t>
        <w:tab/>
      </w:r>
      <w:r>
        <w:rPr>
          <w:spacing w:val="2"/>
        </w:rPr>
        <w:t>** </w:t>
      </w:r>
      <w:r>
        <w:rPr>
          <w:spacing w:val="4"/>
        </w:rPr>
        <w:t>Signature </w:t>
      </w:r>
      <w:r>
        <w:rPr>
          <w:spacing w:val="2"/>
        </w:rPr>
        <w:t>of</w:t>
      </w:r>
      <w:r>
        <w:rPr>
          <w:spacing w:val="39"/>
        </w:rPr>
        <w:t> </w:t>
      </w:r>
      <w:r>
        <w:rPr>
          <w:spacing w:val="4"/>
        </w:rPr>
        <w:t>Reporting</w:t>
      </w:r>
      <w:r>
        <w:rPr>
          <w:spacing w:val="15"/>
        </w:rPr>
        <w:t> </w:t>
      </w:r>
      <w:r>
        <w:rPr>
          <w:spacing w:val="4"/>
        </w:rPr>
        <w:t>Person</w:t>
        <w:tab/>
      </w:r>
      <w:r>
        <w:rPr>
          <w:spacing w:val="5"/>
        </w:rPr>
        <w:t>Date</w:t>
      </w:r>
    </w:p>
    <w:p>
      <w:pPr>
        <w:pStyle w:val="BodyText"/>
        <w:spacing w:line="203" w:lineRule="exact"/>
        <w:ind w:left="634"/>
      </w:pPr>
      <w:r>
        <w:rPr>
          <w:i/>
        </w:rPr>
        <w:t>See </w:t>
      </w:r>
      <w:r>
        <w:rPr/>
        <w:t>18 U.S.C. 1001 and 15 U.S.C. 78ff(a).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03" w:lineRule="exact" w:before="1"/>
        <w:ind w:left="365"/>
      </w:pPr>
      <w:r>
        <w:rPr/>
        <w:t>Note: File three copies of this Form, one of which must be manually signed.</w:t>
      </w:r>
    </w:p>
    <w:p>
      <w:pPr>
        <w:pStyle w:val="BodyText"/>
        <w:spacing w:line="203" w:lineRule="exact"/>
        <w:ind w:left="944" w:right="9592"/>
        <w:jc w:val="center"/>
      </w:pPr>
      <w:r>
        <w:rPr/>
        <w:t>If space provided is insufficient, </w:t>
      </w:r>
      <w:r>
        <w:rPr>
          <w:i/>
        </w:rPr>
        <w:t>see </w:t>
      </w:r>
      <w:r>
        <w:rPr/>
        <w:t>Instruction 6 for procedure.</w:t>
      </w: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pgSz w:w="15840" w:h="12240" w:orient="landscape"/>
          <w:pgMar w:top="260" w:bottom="280" w:left="400" w:right="240"/>
        </w:sectPr>
      </w:pPr>
    </w:p>
    <w:p>
      <w:pPr>
        <w:pStyle w:val="BodyText"/>
        <w:spacing w:before="92"/>
        <w:ind w:left="365"/>
      </w:pPr>
      <w:r>
        <w:rPr/>
        <w:t>Potential persons who are to respond to the collection of information contained in this form are not required to respond unless the form displays a currently valid OMB number.</w:t>
      </w:r>
    </w:p>
    <w:p>
      <w:pPr>
        <w:pStyle w:val="BodyText"/>
        <w:spacing w:before="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ind w:left="365"/>
      </w:pPr>
      <w:r>
        <w:rPr/>
        <w:t>Page 2</w:t>
      </w:r>
    </w:p>
    <w:sectPr>
      <w:type w:val="continuous"/>
      <w:pgSz w:w="15840" w:h="12240" w:orient="landscape"/>
      <w:pgMar w:top="60" w:bottom="0" w:left="400" w:right="240"/>
      <w:cols w:num="2" w:equalWidth="0">
        <w:col w:w="13390" w:space="780"/>
        <w:col w:w="10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nlineforms.edgarfiling.sec.gov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Securities and Exchange Commission</dc:creator>
  <cp:keywords>Sec2270t; Date.modifed: 2014-08-01</cp:keywords>
  <dc:subject>Annual statement of changes in beneficial ownership of securities</dc:subject>
  <dc:title>Form 5</dc:title>
  <dcterms:created xsi:type="dcterms:W3CDTF">2019-06-26T07:47:47Z</dcterms:created>
  <dcterms:modified xsi:type="dcterms:W3CDTF">2019-06-26T07:47:47Z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2011-01-03T00:00:00Z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2019-06-26T00:00:00Z</vt:filetime>
  </property>
</Properties>
</file>